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24" w:rsidRDefault="00A95D24" w:rsidP="0067799B">
      <w:pPr>
        <w:spacing w:after="0" w:line="240" w:lineRule="auto"/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О внесении изменений в Федеральный закон "О библиотечном деле"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О внесении изменений в Федеральный закон "О библиотечном деле"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799B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13 мая 2009 года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Одобрен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Советом Федерации</w:t>
      </w:r>
      <w:bookmarkStart w:id="0" w:name="_GoBack"/>
      <w:bookmarkEnd w:id="0"/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27 мая 2009 года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Внести в Федеральный закон от 29 декабря 1994 года N 78-ФЗ "О библиотечном деле" (Собрание законодательства Российской Федерации, 1995, N 1, ст.2; 2004, N 35, ст.3607; 2007, N 27, ст.3213; 2008, N 44, ст.4989) следующие изменения: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1) в статье 1: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а) в абзаце втором слово "тиражированных" исключить;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б) абзац пятый признать утратившим силу;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в) дополнить абзацами следующего содержания: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"библиотечный фонд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национальный библиотечный фонд - часть библиотечного фонда, 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Федерации;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книжные памятники - рукописные книги или печатные издания,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</w:t>
      </w:r>
      <w:proofErr w:type="gramStart"/>
      <w:r w:rsidRPr="0067799B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2) пункт 4 статьи 6 изложить в следующей редакции: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"4. Граждане, имеющие в частной собственности книжные памятники, имеют право на поддержку государства для обеспечения их сохранности при условии регистрации данных книжных памятников в порядке, предусмотренном абзацем вторым пункта 2 статьи 16_1 настоящего Федерального закона</w:t>
      </w:r>
      <w:proofErr w:type="gramStart"/>
      <w:r w:rsidRPr="0067799B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3) в статье 12: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а) пункт 3 изложить в следующей редакции: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"3. 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</w:t>
      </w:r>
      <w:proofErr w:type="gramStart"/>
      <w:r w:rsidRPr="0067799B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б) дополнить пунктом 6 следующего содержания: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"6. Библиотеки обеспечивают учет, комплектование, хранение и использование документов, входящих в состав библиотечных фондов, в порядке, установленном федеральным органом исполнительной власти в сфере культуры. Рукописные документы, входящие в библиотечные фонды, являются составной частью Архивного фонда Российской Федерации</w:t>
      </w:r>
      <w:proofErr w:type="gramStart"/>
      <w:r w:rsidRPr="0067799B">
        <w:rPr>
          <w:rFonts w:ascii="Times New Roman" w:hAnsi="Times New Roman" w:cs="Times New Roman"/>
          <w:sz w:val="24"/>
          <w:szCs w:val="24"/>
        </w:rPr>
        <w:t>.";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 w:rsidRPr="0067799B">
        <w:rPr>
          <w:rFonts w:ascii="Times New Roman" w:hAnsi="Times New Roman" w:cs="Times New Roman"/>
          <w:sz w:val="24"/>
          <w:szCs w:val="24"/>
        </w:rPr>
        <w:t>4) в части первой статьи 13: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а) подпункт 3 после слова "предоставлении" дополнить словами "книжных памятников</w:t>
      </w:r>
      <w:proofErr w:type="gramStart"/>
      <w:r w:rsidRPr="0067799B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67799B">
        <w:rPr>
          <w:rFonts w:ascii="Times New Roman" w:hAnsi="Times New Roman" w:cs="Times New Roman"/>
          <w:sz w:val="24"/>
          <w:szCs w:val="24"/>
        </w:rPr>
        <w:t>;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б) дополнить подпунктом 3_1 следующего содержания: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"3_1)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</w:t>
      </w:r>
      <w:proofErr w:type="gramStart"/>
      <w:r w:rsidRPr="0067799B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67799B">
        <w:rPr>
          <w:rFonts w:ascii="Times New Roman" w:hAnsi="Times New Roman" w:cs="Times New Roman"/>
          <w:sz w:val="24"/>
          <w:szCs w:val="24"/>
        </w:rPr>
        <w:t>;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в) в подпункте 11 слова "памятникам истории и культуры, режим хранения и использования которых определяется в соответствии с действующим законодательством" заменить словами "книжным памятникам";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5) подпункт 1 пункта 1 статьи 15 изложить в следующей редакции: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"1) контроль за соблюдением особого режима хранения и использования национального библиотечного фонда</w:t>
      </w:r>
      <w:proofErr w:type="gramStart"/>
      <w:r w:rsidRPr="0067799B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67799B">
        <w:rPr>
          <w:rFonts w:ascii="Times New Roman" w:hAnsi="Times New Roman" w:cs="Times New Roman"/>
          <w:sz w:val="24"/>
          <w:szCs w:val="24"/>
        </w:rPr>
        <w:t>;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6) статью 16 изложить в следующей редакции: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"Статья 16. Национальный библиотечный фонд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1. Национальный библиотечный фонд состоит из документов, комплектуемых на основе системы обязательного экземпляра документов, и книжных памятников.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2. Национальный библиотечный фонд охраняется государством как культурное достояние народов Российской Федерации.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Учет, комплектование, хранение, использование и обеспечение сохранности документов, отнесенных к национальному библиотечному фонду, осуществляются библиотеками, архивами, музеями в соответствии с настоящим Федеральным законом, федеральными законами об обязательном экземпляре документов, об архивном деле в Российской Федерации, о Музейном фонде Российской Федерации и музеях в Российской Федерации</w:t>
      </w:r>
      <w:proofErr w:type="gramStart"/>
      <w:r w:rsidRPr="0067799B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7) дополнить статьей 16_1 следующего содержания: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"Статья 16_1. Книжные памятники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1. Книжные памятники являются особо ценной частью национального библиотечного фонда.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Книжные памятники подразделяются на единичные книжные памятники и книжные памятники - коллекции, которые являются совокупностью документов, приобретающих свойства книжного памятника только при их соединении вместе в силу своего происхождения, видового родства либо по иным признакам.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2. Книжные памятники подлежат регистрации в реестре книжных памятников.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Порядок отнесения документов к книжным памятникам, порядок регистрации книжных памятников в реестре книжных памятников, порядок ведения реестра книжных памятников устанавливаются уполномоченным Правительством Российской Федерации федеральным органом исполнительной власти</w:t>
      </w:r>
      <w:proofErr w:type="gramStart"/>
      <w:r w:rsidRPr="0067799B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8) статью 17 признать утратившей силу;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9) в статье 20: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а) в пункте 1: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в абзаце первом слова "и органы местного самоуправления" исключить, после слов "центральной библиотеки" дополнить словами "субъекта Российской Федерации";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абзац седьмой изложить в следующей редакции: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 xml:space="preserve">"Органы местного самоуправления муниципального района могут присваивать ведущей </w:t>
      </w:r>
      <w:proofErr w:type="spellStart"/>
      <w:r w:rsidRPr="0067799B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67799B">
        <w:rPr>
          <w:rFonts w:ascii="Times New Roman" w:hAnsi="Times New Roman" w:cs="Times New Roman"/>
          <w:sz w:val="24"/>
          <w:szCs w:val="24"/>
        </w:rPr>
        <w:t xml:space="preserve"> библиотеке статус центральной районной библиотеки</w:t>
      </w:r>
      <w:proofErr w:type="gramStart"/>
      <w:r w:rsidRPr="0067799B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б) пункт 2 изложить в следующей редакции: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 xml:space="preserve">"2. 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</w:t>
      </w:r>
      <w:proofErr w:type="spellStart"/>
      <w:r w:rsidRPr="0067799B">
        <w:rPr>
          <w:rFonts w:ascii="Times New Roman" w:hAnsi="Times New Roman" w:cs="Times New Roman"/>
          <w:sz w:val="24"/>
          <w:szCs w:val="24"/>
        </w:rPr>
        <w:t>взаимоиспользование</w:t>
      </w:r>
      <w:proofErr w:type="spellEnd"/>
      <w:r w:rsidRPr="0067799B">
        <w:rPr>
          <w:rFonts w:ascii="Times New Roman" w:hAnsi="Times New Roman" w:cs="Times New Roman"/>
          <w:sz w:val="24"/>
          <w:szCs w:val="24"/>
        </w:rPr>
        <w:t xml:space="preserve">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</w:t>
      </w:r>
      <w:proofErr w:type="gramStart"/>
      <w:r w:rsidRPr="0067799B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Президент Российской Федерации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799B">
        <w:rPr>
          <w:rFonts w:ascii="Times New Roman" w:hAnsi="Times New Roman" w:cs="Times New Roman"/>
          <w:sz w:val="24"/>
          <w:szCs w:val="24"/>
        </w:rPr>
        <w:t>Д.Медведев</w:t>
      </w:r>
      <w:proofErr w:type="spellEnd"/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3 июня 2009 года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N 119-ФЗ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Электронный текст документа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 xml:space="preserve">подготовлен ЗАО "Кодекс" и сверен </w:t>
      </w:r>
      <w:proofErr w:type="gramStart"/>
      <w:r w:rsidRPr="0067799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7799B">
        <w:rPr>
          <w:rFonts w:ascii="Times New Roman" w:hAnsi="Times New Roman" w:cs="Times New Roman"/>
          <w:sz w:val="24"/>
          <w:szCs w:val="24"/>
        </w:rPr>
        <w:t>: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Собрание законодательства</w:t>
      </w:r>
    </w:p>
    <w:p w:rsidR="00A95D24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Российской Федерации,</w:t>
      </w:r>
    </w:p>
    <w:p w:rsidR="00143BCD" w:rsidRPr="0067799B" w:rsidRDefault="00A95D24" w:rsidP="006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B">
        <w:rPr>
          <w:rFonts w:ascii="Times New Roman" w:hAnsi="Times New Roman" w:cs="Times New Roman"/>
          <w:sz w:val="24"/>
          <w:szCs w:val="24"/>
        </w:rPr>
        <w:t>N 23, 08.06.2009, ст.2774</w:t>
      </w:r>
    </w:p>
    <w:sectPr w:rsidR="00143BCD" w:rsidRPr="0067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37"/>
    <w:rsid w:val="00026537"/>
    <w:rsid w:val="00143BCD"/>
    <w:rsid w:val="0067799B"/>
    <w:rsid w:val="00A9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yo</cp:lastModifiedBy>
  <cp:revision>3</cp:revision>
  <dcterms:created xsi:type="dcterms:W3CDTF">2014-09-05T09:18:00Z</dcterms:created>
  <dcterms:modified xsi:type="dcterms:W3CDTF">2014-09-05T09:24:00Z</dcterms:modified>
</cp:coreProperties>
</file>